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DA50" w14:textId="77777777" w:rsidR="00730FC1" w:rsidRDefault="00730FC1" w:rsidP="00730FC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656"/>
          <w:sz w:val="18"/>
          <w:szCs w:val="18"/>
        </w:rPr>
      </w:pPr>
    </w:p>
    <w:p w14:paraId="674401C8" w14:textId="77777777" w:rsidR="00730FC1" w:rsidRDefault="00730FC1" w:rsidP="00730FC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656"/>
          <w:sz w:val="18"/>
          <w:szCs w:val="18"/>
        </w:rPr>
      </w:pPr>
    </w:p>
    <w:p w14:paraId="370543E0" w14:textId="49DF72C2" w:rsidR="00730FC1" w:rsidRDefault="003E46BF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75656"/>
          <w:sz w:val="18"/>
          <w:szCs w:val="18"/>
        </w:rPr>
      </w:pPr>
      <w:r>
        <w:rPr>
          <w:rFonts w:ascii="Arial" w:hAnsi="Arial" w:cs="Arial"/>
          <w:color w:val="575656"/>
          <w:sz w:val="18"/>
          <w:szCs w:val="18"/>
        </w:rPr>
        <w:t>Komuni</w:t>
      </w:r>
      <w:r w:rsidR="004343FF">
        <w:rPr>
          <w:rFonts w:ascii="Arial" w:hAnsi="Arial" w:cs="Arial"/>
          <w:color w:val="575656"/>
          <w:sz w:val="18"/>
          <w:szCs w:val="18"/>
        </w:rPr>
        <w:t>kat Prasowy</w:t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</w:r>
      <w:r w:rsidR="004343FF">
        <w:rPr>
          <w:rFonts w:ascii="Arial" w:hAnsi="Arial" w:cs="Arial"/>
          <w:color w:val="575656"/>
          <w:sz w:val="18"/>
          <w:szCs w:val="18"/>
        </w:rPr>
        <w:tab/>
        <w:t xml:space="preserve">  Warszawa, 6</w:t>
      </w:r>
      <w:r>
        <w:rPr>
          <w:rFonts w:ascii="Arial" w:hAnsi="Arial" w:cs="Arial"/>
          <w:color w:val="575656"/>
          <w:sz w:val="18"/>
          <w:szCs w:val="18"/>
        </w:rPr>
        <w:t>.07.2020 r.</w:t>
      </w:r>
    </w:p>
    <w:p w14:paraId="6009C9A1" w14:textId="77777777" w:rsidR="00687C7C" w:rsidRDefault="00687C7C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75656"/>
          <w:sz w:val="18"/>
          <w:szCs w:val="18"/>
        </w:rPr>
      </w:pPr>
    </w:p>
    <w:p w14:paraId="72891CD9" w14:textId="77777777" w:rsidR="00687C7C" w:rsidRDefault="00261C2A" w:rsidP="00EF3A46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575656"/>
          <w:sz w:val="28"/>
          <w:szCs w:val="28"/>
        </w:rPr>
      </w:pPr>
      <w:r>
        <w:rPr>
          <w:rFonts w:ascii="Arial" w:hAnsi="Arial" w:cs="Arial"/>
          <w:b/>
          <w:color w:val="575656"/>
          <w:sz w:val="28"/>
          <w:szCs w:val="28"/>
        </w:rPr>
        <w:t>Trójmiejscy h</w:t>
      </w:r>
      <w:r w:rsidR="008076AF">
        <w:rPr>
          <w:rFonts w:ascii="Arial" w:hAnsi="Arial" w:cs="Arial"/>
          <w:b/>
          <w:color w:val="575656"/>
          <w:sz w:val="28"/>
          <w:szCs w:val="28"/>
        </w:rPr>
        <w:t>arcerze znaleźli n</w:t>
      </w:r>
      <w:r w:rsidR="00687C7C" w:rsidRPr="00687C7C">
        <w:rPr>
          <w:rFonts w:ascii="Arial" w:hAnsi="Arial" w:cs="Arial"/>
          <w:b/>
          <w:color w:val="575656"/>
          <w:sz w:val="28"/>
          <w:szCs w:val="28"/>
        </w:rPr>
        <w:t xml:space="preserve">owe serce dla </w:t>
      </w:r>
      <w:r w:rsidR="00687C7C" w:rsidRPr="00FF6B15">
        <w:rPr>
          <w:rFonts w:ascii="Arial" w:hAnsi="Arial" w:cs="Arial"/>
          <w:b/>
          <w:i/>
          <w:color w:val="575656"/>
          <w:sz w:val="28"/>
          <w:szCs w:val="28"/>
        </w:rPr>
        <w:t>Warszawskiej Nike</w:t>
      </w:r>
    </w:p>
    <w:p w14:paraId="1124983C" w14:textId="77777777" w:rsidR="00FF6B15" w:rsidRDefault="00FF6B15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75656"/>
          <w:sz w:val="22"/>
          <w:szCs w:val="22"/>
        </w:rPr>
      </w:pPr>
      <w:r>
        <w:rPr>
          <w:rFonts w:ascii="Arial" w:hAnsi="Arial" w:cs="Arial"/>
          <w:b/>
          <w:color w:val="575656"/>
          <w:sz w:val="22"/>
          <w:szCs w:val="22"/>
        </w:rPr>
        <w:t xml:space="preserve">Fundacja Harcerstwa </w:t>
      </w:r>
      <w:r w:rsidR="00687C7C">
        <w:rPr>
          <w:rFonts w:ascii="Arial" w:hAnsi="Arial" w:cs="Arial"/>
          <w:b/>
          <w:color w:val="575656"/>
          <w:sz w:val="22"/>
          <w:szCs w:val="22"/>
        </w:rPr>
        <w:t>Centrum Wy</w:t>
      </w:r>
      <w:r>
        <w:rPr>
          <w:rFonts w:ascii="Arial" w:hAnsi="Arial" w:cs="Arial"/>
          <w:b/>
          <w:color w:val="575656"/>
          <w:sz w:val="22"/>
          <w:szCs w:val="22"/>
        </w:rPr>
        <w:t>chowania Morskiego ZHP pozyskała</w:t>
      </w:r>
      <w:r w:rsidR="00687C7C">
        <w:rPr>
          <w:rFonts w:ascii="Arial" w:hAnsi="Arial" w:cs="Arial"/>
          <w:b/>
          <w:color w:val="575656"/>
          <w:sz w:val="22"/>
          <w:szCs w:val="22"/>
        </w:rPr>
        <w:t xml:space="preserve"> sprawny silnik d</w:t>
      </w:r>
      <w:r>
        <w:rPr>
          <w:rFonts w:ascii="Arial" w:hAnsi="Arial" w:cs="Arial"/>
          <w:b/>
          <w:color w:val="575656"/>
          <w:sz w:val="22"/>
          <w:szCs w:val="22"/>
        </w:rPr>
        <w:t>la</w:t>
      </w:r>
      <w:r w:rsidR="00687C7C">
        <w:rPr>
          <w:rFonts w:ascii="Arial" w:hAnsi="Arial" w:cs="Arial"/>
          <w:b/>
          <w:color w:val="575656"/>
          <w:sz w:val="22"/>
          <w:szCs w:val="22"/>
        </w:rPr>
        <w:t xml:space="preserve"> </w:t>
      </w:r>
      <w:r>
        <w:rPr>
          <w:rFonts w:ascii="Arial" w:hAnsi="Arial" w:cs="Arial"/>
          <w:b/>
          <w:color w:val="575656"/>
          <w:sz w:val="22"/>
          <w:szCs w:val="22"/>
        </w:rPr>
        <w:t xml:space="preserve">jednej z trzech jednostek, której jest armatorem. </w:t>
      </w:r>
      <w:r w:rsidR="00F32CC6">
        <w:rPr>
          <w:rFonts w:ascii="Arial" w:hAnsi="Arial" w:cs="Arial"/>
          <w:b/>
          <w:color w:val="575656"/>
          <w:sz w:val="22"/>
          <w:szCs w:val="22"/>
        </w:rPr>
        <w:t xml:space="preserve">Dzięki </w:t>
      </w:r>
      <w:r w:rsidR="00A6796A">
        <w:rPr>
          <w:rFonts w:ascii="Arial" w:hAnsi="Arial" w:cs="Arial"/>
          <w:b/>
          <w:color w:val="575656"/>
          <w:sz w:val="22"/>
          <w:szCs w:val="22"/>
        </w:rPr>
        <w:t>warszawskiej</w:t>
      </w:r>
      <w:r w:rsidR="0052225F">
        <w:rPr>
          <w:rFonts w:ascii="Arial" w:hAnsi="Arial" w:cs="Arial"/>
          <w:b/>
          <w:color w:val="575656"/>
          <w:sz w:val="22"/>
          <w:szCs w:val="22"/>
        </w:rPr>
        <w:t xml:space="preserve"> Kancelarii Restrukturyzacje i U</w:t>
      </w:r>
      <w:r w:rsidR="00A6796A">
        <w:rPr>
          <w:rFonts w:ascii="Arial" w:hAnsi="Arial" w:cs="Arial"/>
          <w:b/>
          <w:color w:val="575656"/>
          <w:sz w:val="22"/>
          <w:szCs w:val="22"/>
        </w:rPr>
        <w:t>padłości jednostka zostanie wyposażona w nowy motor</w:t>
      </w:r>
      <w:r w:rsidR="00057A69">
        <w:rPr>
          <w:rFonts w:ascii="Arial" w:hAnsi="Arial" w:cs="Arial"/>
          <w:b/>
          <w:color w:val="575656"/>
          <w:sz w:val="22"/>
          <w:szCs w:val="22"/>
        </w:rPr>
        <w:t xml:space="preserve"> i będzie mogła brać udział w programie wychowania morskiego młodzieży</w:t>
      </w:r>
      <w:r w:rsidR="00A6796A">
        <w:rPr>
          <w:rFonts w:ascii="Arial" w:hAnsi="Arial" w:cs="Arial"/>
          <w:b/>
          <w:color w:val="575656"/>
          <w:sz w:val="22"/>
          <w:szCs w:val="22"/>
        </w:rPr>
        <w:t>.</w:t>
      </w:r>
    </w:p>
    <w:p w14:paraId="43F102C0" w14:textId="77777777" w:rsidR="00FF6B15" w:rsidRPr="0052225F" w:rsidRDefault="00866151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E4E4E"/>
          <w:sz w:val="22"/>
          <w:szCs w:val="22"/>
          <w:shd w:val="clear" w:color="auto" w:fill="FFFFFF"/>
        </w:rPr>
      </w:pPr>
      <w:r w:rsidRPr="0052225F">
        <w:rPr>
          <w:rStyle w:val="Pogrubienie"/>
          <w:rFonts w:ascii="Arial" w:hAnsi="Arial" w:cs="Arial"/>
          <w:b w:val="0"/>
          <w:i/>
          <w:color w:val="4E4E4E"/>
          <w:sz w:val="22"/>
          <w:szCs w:val="22"/>
          <w:bdr w:val="none" w:sz="0" w:space="0" w:color="auto" w:frame="1"/>
          <w:shd w:val="clear" w:color="auto" w:fill="FFFFFF"/>
        </w:rPr>
        <w:t>Warszawska Nike</w:t>
      </w:r>
      <w:r w:rsidRPr="0052225F">
        <w:rPr>
          <w:rStyle w:val="Pogrubienie"/>
          <w:rFonts w:ascii="Arial" w:hAnsi="Arial" w:cs="Arial"/>
          <w:b w:val="0"/>
          <w:color w:val="4E4E4E"/>
          <w:sz w:val="22"/>
          <w:szCs w:val="22"/>
          <w:bdr w:val="none" w:sz="0" w:space="0" w:color="auto" w:frame="1"/>
          <w:shd w:val="clear" w:color="auto" w:fill="FFFFFF"/>
        </w:rPr>
        <w:t xml:space="preserve"> jest jachtem z dużej rodziny jednostek, zbudowana w stoczni imienia Josepha Conrada. Obecnie jest to jeden z czterech jachtów tego typu w Polsce. Pomimo chlubnej historii  boryka się z problemami technicznymi, związanymi z silnikiem. Wiek jednostki napędowej sprawił, że stała się niezdolna do dalszej eksploatacji. Do tej pory na jachcie </w:t>
      </w:r>
      <w:r w:rsidR="00FF6B15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przeprowadzane </w:t>
      </w:r>
      <w:r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>były</w:t>
      </w:r>
      <w:r w:rsidR="00FF6B15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 rejsy szkoleniowe.</w:t>
      </w:r>
      <w:r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 Umożliwiał uczestnictwo w programie Centrum Wychowania Morskiego ZHP i zdobywanie </w:t>
      </w:r>
      <w:r w:rsidR="00FF6B15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sprawności i stopni </w:t>
      </w:r>
      <w:r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>w ramach</w:t>
      </w:r>
      <w:r w:rsidR="00FF6B15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 Programu Wychowania Wodnego ZHP. </w:t>
      </w:r>
    </w:p>
    <w:p w14:paraId="10034822" w14:textId="77777777" w:rsidR="00D119EB" w:rsidRPr="0052225F" w:rsidRDefault="001370E2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E4E4E"/>
          <w:sz w:val="22"/>
          <w:szCs w:val="22"/>
          <w:shd w:val="clear" w:color="auto" w:fill="FFFFFF"/>
        </w:rPr>
      </w:pPr>
      <w:r w:rsidRPr="001370E2">
        <w:rPr>
          <w:rFonts w:ascii="Arial" w:hAnsi="Arial" w:cs="Arial"/>
          <w:i/>
          <w:color w:val="4E4E4E"/>
          <w:sz w:val="22"/>
          <w:szCs w:val="22"/>
          <w:shd w:val="clear" w:color="auto" w:fill="FFFFFF"/>
        </w:rPr>
        <w:t>Wychowanie wodne jest ruchem mającym na celu kształtowanie charakteru młodzieży poprzez kontakt z naturą i podejmowanie wyzwań oraz pracy. Pozwala podnieść zarówno umiejętności liderskie, jak i zdolność do współpracy. Do tego niezbędne jest jednak utrzymanie w stanie operacyjnym floty jachtów, których armatorem jest nasza Fundacja. Niestety, jeden z nich, „Warszawska Nike”, został wyłączony z użytku a koszty remontu wyeksploatowanego silnika przerosły cenę zakupu nowej jednostki napędowej. Na szczęście udało się nam pozyskać partnera Fundacji, który kupił sprawny motor dla „Warszawskiej Nike”</w:t>
      </w:r>
      <w:r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 </w:t>
      </w:r>
      <w:r w:rsidR="00D119EB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- mówi </w:t>
      </w:r>
      <w:r w:rsidR="0052225F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Weronika </w:t>
      </w:r>
      <w:proofErr w:type="spellStart"/>
      <w:r w:rsidR="0052225F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>Nadzikiewicz</w:t>
      </w:r>
      <w:proofErr w:type="spellEnd"/>
      <w:r w:rsidR="0052225F"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>, Dyrektor Zarządzająca Fundacji Harcerstwa CWM ZHP.</w:t>
      </w:r>
    </w:p>
    <w:p w14:paraId="68F305A8" w14:textId="52F9615E" w:rsidR="0052225F" w:rsidRDefault="0052225F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75656"/>
          <w:sz w:val="22"/>
          <w:szCs w:val="22"/>
        </w:rPr>
      </w:pPr>
      <w:r w:rsidRPr="0052225F">
        <w:rPr>
          <w:rFonts w:ascii="Arial" w:hAnsi="Arial" w:cs="Arial"/>
          <w:color w:val="4E4E4E"/>
          <w:sz w:val="22"/>
          <w:szCs w:val="22"/>
          <w:shd w:val="clear" w:color="auto" w:fill="FFFFFF"/>
        </w:rPr>
        <w:t xml:space="preserve">Jednostka z floty </w:t>
      </w:r>
      <w:r w:rsidR="008076AF">
        <w:rPr>
          <w:rFonts w:ascii="Arial" w:hAnsi="Arial" w:cs="Arial"/>
          <w:color w:val="575656"/>
          <w:sz w:val="22"/>
          <w:szCs w:val="22"/>
        </w:rPr>
        <w:t>Fundacji</w:t>
      </w:r>
      <w:r w:rsidRPr="0052225F">
        <w:rPr>
          <w:rFonts w:ascii="Arial" w:hAnsi="Arial" w:cs="Arial"/>
          <w:color w:val="575656"/>
          <w:sz w:val="22"/>
          <w:szCs w:val="22"/>
        </w:rPr>
        <w:t xml:space="preserve"> Harcerstwa Centrum Wychowania Morskiego ZHP</w:t>
      </w:r>
      <w:r>
        <w:rPr>
          <w:rFonts w:ascii="Arial" w:hAnsi="Arial" w:cs="Arial"/>
          <w:color w:val="575656"/>
          <w:sz w:val="22"/>
          <w:szCs w:val="22"/>
        </w:rPr>
        <w:t xml:space="preserve"> zostanie wyposażona w silnik</w:t>
      </w:r>
      <w:r w:rsidRPr="0052225F">
        <w:rPr>
          <w:color w:val="222222"/>
        </w:rPr>
        <w:t xml:space="preserve"> </w:t>
      </w:r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 xml:space="preserve">Volvo </w:t>
      </w:r>
      <w:proofErr w:type="spellStart"/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>Penta</w:t>
      </w:r>
      <w:proofErr w:type="spellEnd"/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 xml:space="preserve"> AQAD 40 di</w:t>
      </w:r>
      <w:r w:rsidR="00223653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>sel</w:t>
      </w:r>
      <w:r w:rsidR="00411CA6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 xml:space="preserve">- turbo, </w:t>
      </w:r>
      <w:r>
        <w:rPr>
          <w:rFonts w:ascii="Arial" w:hAnsi="Arial" w:cs="Arial"/>
          <w:color w:val="575656"/>
          <w:sz w:val="22"/>
          <w:szCs w:val="22"/>
        </w:rPr>
        <w:t xml:space="preserve">zakupiony za </w:t>
      </w:r>
      <w:r w:rsidRPr="0052225F">
        <w:rPr>
          <w:rFonts w:ascii="Arial" w:hAnsi="Arial" w:cs="Arial"/>
          <w:color w:val="595959" w:themeColor="text1" w:themeTint="A6"/>
          <w:sz w:val="22"/>
          <w:szCs w:val="22"/>
        </w:rPr>
        <w:t>14 000 zł</w:t>
      </w:r>
      <w:r>
        <w:rPr>
          <w:rFonts w:ascii="Arial" w:hAnsi="Arial" w:cs="Arial"/>
          <w:color w:val="575656"/>
          <w:sz w:val="22"/>
          <w:szCs w:val="22"/>
        </w:rPr>
        <w:t xml:space="preserve"> od</w:t>
      </w:r>
      <w:r w:rsidR="00411CA6">
        <w:rPr>
          <w:rFonts w:ascii="Arial" w:hAnsi="Arial" w:cs="Arial"/>
          <w:color w:val="575656"/>
          <w:sz w:val="22"/>
          <w:szCs w:val="22"/>
        </w:rPr>
        <w:t> </w:t>
      </w:r>
      <w:r>
        <w:rPr>
          <w:rFonts w:ascii="Arial" w:hAnsi="Arial" w:cs="Arial"/>
          <w:color w:val="575656"/>
          <w:sz w:val="22"/>
          <w:szCs w:val="22"/>
        </w:rPr>
        <w:t xml:space="preserve">osoby prywatnej. Koszt zakupu pokryto w całości ze środków </w:t>
      </w:r>
      <w:r w:rsidRPr="0052225F">
        <w:rPr>
          <w:rFonts w:ascii="Arial" w:hAnsi="Arial" w:cs="Arial"/>
          <w:color w:val="575656"/>
          <w:sz w:val="22"/>
          <w:szCs w:val="22"/>
        </w:rPr>
        <w:t>Kancelarii Restrukturyzacje i</w:t>
      </w:r>
      <w:r>
        <w:rPr>
          <w:rFonts w:ascii="Arial" w:hAnsi="Arial" w:cs="Arial"/>
          <w:color w:val="575656"/>
          <w:sz w:val="22"/>
          <w:szCs w:val="22"/>
        </w:rPr>
        <w:t> </w:t>
      </w:r>
      <w:r w:rsidRPr="0052225F">
        <w:rPr>
          <w:rFonts w:ascii="Arial" w:hAnsi="Arial" w:cs="Arial"/>
          <w:color w:val="575656"/>
          <w:sz w:val="22"/>
          <w:szCs w:val="22"/>
        </w:rPr>
        <w:t>Upadłości</w:t>
      </w:r>
      <w:r>
        <w:rPr>
          <w:rFonts w:ascii="Arial" w:hAnsi="Arial" w:cs="Arial"/>
          <w:color w:val="575656"/>
          <w:sz w:val="22"/>
          <w:szCs w:val="22"/>
        </w:rPr>
        <w:t xml:space="preserve">. </w:t>
      </w:r>
    </w:p>
    <w:p w14:paraId="4E2CFEE8" w14:textId="779FB4BC" w:rsidR="00411CA6" w:rsidRDefault="001C6A4B" w:rsidP="00411CA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75656"/>
          <w:sz w:val="22"/>
          <w:szCs w:val="22"/>
        </w:rPr>
      </w:pPr>
      <w:r w:rsidRPr="001C6A4B">
        <w:rPr>
          <w:rFonts w:ascii="Arial" w:hAnsi="Arial" w:cs="Arial"/>
          <w:i/>
          <w:color w:val="575656"/>
          <w:sz w:val="22"/>
          <w:szCs w:val="22"/>
        </w:rPr>
        <w:t xml:space="preserve">Mając na co dzień styczność z upadłościami i restrukturyzacjami doskonale wiemy, jakie wyzwania postawiła przed różnymi podmiotami prawnymi pandemia </w:t>
      </w:r>
      <w:proofErr w:type="spellStart"/>
      <w:r w:rsidRPr="001C6A4B">
        <w:rPr>
          <w:rFonts w:ascii="Arial" w:hAnsi="Arial" w:cs="Arial"/>
          <w:i/>
          <w:color w:val="575656"/>
          <w:sz w:val="22"/>
          <w:szCs w:val="22"/>
        </w:rPr>
        <w:t>koronawirusa</w:t>
      </w:r>
      <w:proofErr w:type="spellEnd"/>
      <w:r w:rsidRPr="001C6A4B">
        <w:rPr>
          <w:rFonts w:ascii="Arial" w:hAnsi="Arial" w:cs="Arial"/>
          <w:i/>
          <w:color w:val="575656"/>
          <w:sz w:val="22"/>
          <w:szCs w:val="22"/>
        </w:rPr>
        <w:t xml:space="preserve">. Wiele z nich boryka się z problemami finansowymi i jest to dla nich szczególnie trudny czas. Dlatego też nie mogliśmy przejść obojętnie obok kłopotów, jakie dotknęły jednostkę z floty </w:t>
      </w:r>
      <w:r w:rsidRPr="001C6A4B">
        <w:rPr>
          <w:rFonts w:ascii="Arial" w:hAnsi="Arial" w:cs="Arial"/>
          <w:i/>
          <w:color w:val="4E4E4E"/>
          <w:sz w:val="22"/>
          <w:szCs w:val="22"/>
          <w:shd w:val="clear" w:color="auto" w:fill="FFFFFF"/>
        </w:rPr>
        <w:t xml:space="preserve">Fundacji Harcerstwa CWM ZHP. Jako pasjonaci żeglarstwa, reprezentując kancelarię działającą </w:t>
      </w:r>
      <w:r w:rsidRPr="001C6A4B">
        <w:rPr>
          <w:rFonts w:ascii="Arial" w:hAnsi="Arial" w:cs="Arial"/>
          <w:i/>
          <w:color w:val="4E4E4E"/>
          <w:sz w:val="22"/>
          <w:szCs w:val="22"/>
          <w:shd w:val="clear" w:color="auto" w:fill="FFFFFF"/>
        </w:rPr>
        <w:lastRenderedPageBreak/>
        <w:t>w stolicy, czuliśmy się wręcz zobligowani do pomocy przy remoncie jachtu</w:t>
      </w:r>
      <w:r w:rsidRPr="001C6A4B">
        <w:rPr>
          <w:rFonts w:ascii="Arial" w:hAnsi="Arial" w:cs="Arial"/>
          <w:i/>
          <w:color w:val="575656"/>
          <w:sz w:val="22"/>
          <w:szCs w:val="22"/>
        </w:rPr>
        <w:t xml:space="preserve"> o takiej nazwie</w:t>
      </w:r>
      <w:r>
        <w:rPr>
          <w:rFonts w:ascii="Arial" w:hAnsi="Arial" w:cs="Arial"/>
          <w:color w:val="575656"/>
          <w:sz w:val="22"/>
          <w:szCs w:val="22"/>
        </w:rPr>
        <w:t xml:space="preserve"> </w:t>
      </w:r>
      <w:r>
        <w:rPr>
          <w:rFonts w:ascii="Arial" w:hAnsi="Arial" w:cs="Arial"/>
          <w:color w:val="575656"/>
          <w:sz w:val="22"/>
          <w:szCs w:val="22"/>
        </w:rPr>
        <w:br/>
        <w:t>-</w:t>
      </w:r>
      <w:r w:rsidR="00E25AD0">
        <w:rPr>
          <w:rFonts w:ascii="Arial" w:hAnsi="Arial" w:cs="Arial"/>
          <w:color w:val="575656"/>
          <w:sz w:val="22"/>
          <w:szCs w:val="22"/>
        </w:rPr>
        <w:t xml:space="preserve"> przekonuje </w:t>
      </w:r>
      <w:r w:rsidR="004A4F6A">
        <w:rPr>
          <w:rFonts w:ascii="Arial" w:hAnsi="Arial" w:cs="Arial"/>
          <w:color w:val="575656"/>
          <w:sz w:val="22"/>
          <w:szCs w:val="22"/>
        </w:rPr>
        <w:t>Sebastian Mikulewicz,</w:t>
      </w:r>
      <w:r w:rsidR="00223653">
        <w:rPr>
          <w:rFonts w:ascii="Arial" w:hAnsi="Arial" w:cs="Arial"/>
          <w:color w:val="575656"/>
          <w:sz w:val="22"/>
          <w:szCs w:val="22"/>
        </w:rPr>
        <w:t xml:space="preserve"> Członek Rady Nadzorczej</w:t>
      </w:r>
      <w:r w:rsidR="00411CA6">
        <w:rPr>
          <w:rFonts w:ascii="Arial" w:hAnsi="Arial" w:cs="Arial"/>
          <w:color w:val="575656"/>
          <w:sz w:val="22"/>
          <w:szCs w:val="22"/>
        </w:rPr>
        <w:t xml:space="preserve"> z</w:t>
      </w:r>
      <w:r w:rsidR="00E25AD0">
        <w:rPr>
          <w:rFonts w:ascii="Arial" w:hAnsi="Arial" w:cs="Arial"/>
          <w:color w:val="575656"/>
          <w:sz w:val="22"/>
          <w:szCs w:val="22"/>
        </w:rPr>
        <w:t xml:space="preserve"> </w:t>
      </w:r>
      <w:r w:rsidR="00411CA6" w:rsidRPr="0052225F">
        <w:rPr>
          <w:rFonts w:ascii="Arial" w:hAnsi="Arial" w:cs="Arial"/>
          <w:color w:val="575656"/>
          <w:sz w:val="22"/>
          <w:szCs w:val="22"/>
        </w:rPr>
        <w:t>Kancelarii Restrukturyzacje i</w:t>
      </w:r>
      <w:r w:rsidR="00411CA6">
        <w:rPr>
          <w:rFonts w:ascii="Arial" w:hAnsi="Arial" w:cs="Arial"/>
          <w:color w:val="575656"/>
          <w:sz w:val="22"/>
          <w:szCs w:val="22"/>
        </w:rPr>
        <w:t> </w:t>
      </w:r>
      <w:r w:rsidR="00411CA6" w:rsidRPr="0052225F">
        <w:rPr>
          <w:rFonts w:ascii="Arial" w:hAnsi="Arial" w:cs="Arial"/>
          <w:color w:val="575656"/>
          <w:sz w:val="22"/>
          <w:szCs w:val="22"/>
        </w:rPr>
        <w:t>Upadłości</w:t>
      </w:r>
      <w:r w:rsidR="00411CA6">
        <w:rPr>
          <w:rFonts w:ascii="Arial" w:hAnsi="Arial" w:cs="Arial"/>
          <w:color w:val="575656"/>
          <w:sz w:val="22"/>
          <w:szCs w:val="22"/>
        </w:rPr>
        <w:t xml:space="preserve">. </w:t>
      </w:r>
    </w:p>
    <w:p w14:paraId="2F3BF44E" w14:textId="77777777" w:rsidR="00730FC1" w:rsidRPr="006C7711" w:rsidRDefault="00411CA6" w:rsidP="006C7711">
      <w:pPr>
        <w:pStyle w:val="defaul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E4E4E"/>
          <w:sz w:val="22"/>
          <w:szCs w:val="22"/>
        </w:rPr>
      </w:pPr>
      <w:r w:rsidRPr="00411CA6">
        <w:rPr>
          <w:rFonts w:ascii="Arial" w:hAnsi="Arial" w:cs="Arial"/>
          <w:color w:val="4E4E4E"/>
          <w:sz w:val="22"/>
          <w:szCs w:val="22"/>
          <w:shd w:val="clear" w:color="auto" w:fill="FFFFFF"/>
        </w:rPr>
        <w:t>Centrum Wychowania Morskiego ZHP jest Fundacją powołaną przez Związek Harcerstwa Polskiego służącą wychowaniu morskiemu młodzieży, jej aktywizacji marynistycznej, a także kształceniu harcerskich kadr wodnych.</w:t>
      </w:r>
      <w:r w:rsidRPr="00411CA6">
        <w:rPr>
          <w:rStyle w:val="NagwekZnak"/>
          <w:rFonts w:ascii="Arial" w:hAnsi="Arial" w:cs="Arial"/>
          <w:color w:val="4E4E4E"/>
          <w:sz w:val="22"/>
          <w:szCs w:val="22"/>
          <w:bdr w:val="none" w:sz="0" w:space="0" w:color="auto" w:frame="1"/>
        </w:rPr>
        <w:t xml:space="preserve"> </w:t>
      </w:r>
      <w:r w:rsidRPr="00411CA6">
        <w:rPr>
          <w:rStyle w:val="Pogrubienie"/>
          <w:rFonts w:ascii="Arial" w:hAnsi="Arial" w:cs="Arial"/>
          <w:b w:val="0"/>
          <w:color w:val="4E4E4E"/>
          <w:sz w:val="22"/>
          <w:szCs w:val="22"/>
          <w:bdr w:val="none" w:sz="0" w:space="0" w:color="auto" w:frame="1"/>
        </w:rPr>
        <w:t>CWM ZHP wpisany jest do rejestru Organizatorów Turystyki i Pośredników Turystycznych Marszałka Województwa Pomorskiego pod numerem 672</w:t>
      </w:r>
      <w:r w:rsidRPr="00411CA6">
        <w:rPr>
          <w:rFonts w:ascii="Arial" w:hAnsi="Arial" w:cs="Arial"/>
          <w:b/>
          <w:color w:val="4E4E4E"/>
          <w:sz w:val="22"/>
          <w:szCs w:val="22"/>
        </w:rPr>
        <w:t xml:space="preserve">. </w:t>
      </w:r>
      <w:r w:rsidRPr="00411CA6">
        <w:rPr>
          <w:rStyle w:val="Pogrubienie"/>
          <w:rFonts w:ascii="Arial" w:hAnsi="Arial" w:cs="Arial"/>
          <w:b w:val="0"/>
          <w:color w:val="4E4E4E"/>
          <w:sz w:val="22"/>
          <w:szCs w:val="22"/>
          <w:bdr w:val="none" w:sz="0" w:space="0" w:color="auto" w:frame="1"/>
        </w:rPr>
        <w:t>CWM ZHP</w:t>
      </w:r>
      <w:r w:rsidRPr="00411CA6">
        <w:rPr>
          <w:rFonts w:ascii="Arial" w:hAnsi="Arial" w:cs="Arial"/>
          <w:color w:val="4E4E4E"/>
          <w:sz w:val="22"/>
          <w:szCs w:val="22"/>
        </w:rPr>
        <w:t> jest częścią Grupy ZHP.</w:t>
      </w:r>
    </w:p>
    <w:p w14:paraId="2A182F00" w14:textId="77777777" w:rsidR="00730FC1" w:rsidRPr="00730FC1" w:rsidRDefault="00730FC1" w:rsidP="00730FC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656"/>
          <w:sz w:val="18"/>
          <w:szCs w:val="18"/>
        </w:rPr>
      </w:pPr>
    </w:p>
    <w:p w14:paraId="7CCFE498" w14:textId="77777777" w:rsidR="00261DAD" w:rsidRPr="00730FC1" w:rsidRDefault="00261DAD" w:rsidP="00730FC1">
      <w:pPr>
        <w:jc w:val="both"/>
        <w:rPr>
          <w:sz w:val="18"/>
          <w:szCs w:val="18"/>
        </w:rPr>
      </w:pPr>
    </w:p>
    <w:sectPr w:rsidR="00261DAD" w:rsidRPr="00730F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E0F5" w14:textId="77777777" w:rsidR="00720222" w:rsidRDefault="00720222" w:rsidP="00730FC1">
      <w:pPr>
        <w:spacing w:after="0" w:line="240" w:lineRule="auto"/>
      </w:pPr>
      <w:r>
        <w:separator/>
      </w:r>
    </w:p>
  </w:endnote>
  <w:endnote w:type="continuationSeparator" w:id="0">
    <w:p w14:paraId="417C052C" w14:textId="77777777" w:rsidR="00720222" w:rsidRDefault="00720222" w:rsidP="007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2286" w14:textId="77777777" w:rsidR="00C84CF5" w:rsidRDefault="00C84CF5" w:rsidP="00C84CF5">
    <w:pPr>
      <w:pStyle w:val="NormalnyWeb"/>
      <w:spacing w:before="0" w:beforeAutospacing="0" w:after="150" w:afterAutospacing="0"/>
      <w:jc w:val="both"/>
      <w:rPr>
        <w:rFonts w:ascii="Arial" w:hAnsi="Arial" w:cs="Arial"/>
        <w:color w:val="575656"/>
        <w:sz w:val="18"/>
        <w:szCs w:val="18"/>
      </w:rPr>
    </w:pPr>
    <w:r w:rsidRPr="00730FC1">
      <w:rPr>
        <w:rFonts w:ascii="Arial" w:hAnsi="Arial" w:cs="Arial"/>
        <w:color w:val="575656"/>
        <w:sz w:val="18"/>
        <w:szCs w:val="18"/>
      </w:rPr>
      <w:t>Kancelaria Restrukturyzacje i Upadłości KRU zapewnia obsługę z obszaru prawa, księgowości, a także finansów i</w:t>
    </w:r>
    <w:r>
      <w:rPr>
        <w:rFonts w:ascii="Arial" w:hAnsi="Arial" w:cs="Arial"/>
        <w:color w:val="575656"/>
        <w:sz w:val="18"/>
        <w:szCs w:val="18"/>
      </w:rPr>
      <w:t> </w:t>
    </w:r>
    <w:r w:rsidRPr="00730FC1">
      <w:rPr>
        <w:rFonts w:ascii="Arial" w:hAnsi="Arial" w:cs="Arial"/>
        <w:color w:val="575656"/>
        <w:sz w:val="18"/>
        <w:szCs w:val="18"/>
      </w:rPr>
      <w:t xml:space="preserve">zarządzania. </w:t>
    </w:r>
    <w:r w:rsidRPr="00A35DB1">
      <w:rPr>
        <w:rFonts w:ascii="Arial" w:hAnsi="Arial" w:cs="Arial"/>
        <w:color w:val="575656"/>
        <w:sz w:val="18"/>
        <w:szCs w:val="18"/>
      </w:rPr>
      <w:t>Specjalizuje się w skomplikowanych sprawach </w:t>
    </w:r>
    <w:r w:rsidRPr="00A35DB1">
      <w:rPr>
        <w:rStyle w:val="Pogrubienie"/>
        <w:rFonts w:ascii="Arial" w:hAnsi="Arial" w:cs="Arial"/>
        <w:b w:val="0"/>
        <w:color w:val="575656"/>
        <w:sz w:val="18"/>
        <w:szCs w:val="18"/>
      </w:rPr>
      <w:t>restrukturyzacyjnych</w:t>
    </w:r>
    <w:r w:rsidRPr="00A35DB1">
      <w:rPr>
        <w:rFonts w:ascii="Arial" w:hAnsi="Arial" w:cs="Arial"/>
        <w:color w:val="575656"/>
        <w:sz w:val="18"/>
        <w:szCs w:val="18"/>
      </w:rPr>
      <w:t> czy </w:t>
    </w:r>
    <w:r w:rsidRPr="00A35DB1">
      <w:rPr>
        <w:rStyle w:val="Pogrubienie"/>
        <w:rFonts w:ascii="Arial" w:hAnsi="Arial" w:cs="Arial"/>
        <w:b w:val="0"/>
        <w:color w:val="575656"/>
        <w:sz w:val="18"/>
        <w:szCs w:val="18"/>
      </w:rPr>
      <w:t>upadłościowych</w:t>
    </w:r>
    <w:r w:rsidRPr="00A35DB1">
      <w:rPr>
        <w:rFonts w:ascii="Arial" w:hAnsi="Arial" w:cs="Arial"/>
        <w:color w:val="575656"/>
        <w:sz w:val="18"/>
        <w:szCs w:val="18"/>
      </w:rPr>
      <w:t>. Prowadzi sprawy dla dużych i małych firm oraz osób prywatnych, które chcą wydostać się z finansowych tarapatów i zacząć swą przygodę z biznesem od nowa.</w:t>
    </w:r>
    <w:r>
      <w:rPr>
        <w:rFonts w:ascii="Arial" w:hAnsi="Arial" w:cs="Arial"/>
        <w:color w:val="575656"/>
        <w:sz w:val="18"/>
        <w:szCs w:val="18"/>
      </w:rPr>
      <w:t xml:space="preserve"> </w:t>
    </w:r>
  </w:p>
  <w:p w14:paraId="0C715B8E" w14:textId="77777777" w:rsidR="00C84CF5" w:rsidRDefault="00C84CF5" w:rsidP="00C84CF5">
    <w:pPr>
      <w:pStyle w:val="NormalnyWeb"/>
      <w:spacing w:before="0" w:beforeAutospacing="0" w:after="150" w:afterAutospacing="0"/>
      <w:jc w:val="center"/>
    </w:pPr>
    <w:r w:rsidRPr="00C84CF5">
      <w:rPr>
        <w:rFonts w:ascii="Arial" w:hAnsi="Arial" w:cs="Arial"/>
        <w:color w:val="575656"/>
        <w:sz w:val="18"/>
        <w:szCs w:val="18"/>
      </w:rPr>
      <w:t>ul. Słomińskiego 15 lok. 8, 00-195 Warszawa</w:t>
    </w:r>
    <w:r>
      <w:rPr>
        <w:rFonts w:ascii="Arial" w:hAnsi="Arial" w:cs="Arial"/>
        <w:color w:val="575656"/>
        <w:sz w:val="18"/>
        <w:szCs w:val="18"/>
      </w:rPr>
      <w:t xml:space="preserve"> </w:t>
    </w:r>
    <w:r w:rsidRPr="00C84CF5">
      <w:rPr>
        <w:rFonts w:ascii="Arial" w:hAnsi="Arial" w:cs="Arial"/>
        <w:color w:val="575656"/>
        <w:sz w:val="18"/>
        <w:szCs w:val="18"/>
      </w:rPr>
      <w:t>KRS: 0000654628</w:t>
    </w:r>
    <w:r w:rsidRPr="00C84CF5">
      <w:rPr>
        <w:rFonts w:ascii="Arial" w:hAnsi="Arial" w:cs="Arial"/>
        <w:color w:val="575656"/>
        <w:sz w:val="18"/>
        <w:szCs w:val="18"/>
      </w:rPr>
      <w:br/>
      <w:t>NIP: 5252691928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7E1B" w14:textId="77777777" w:rsidR="00720222" w:rsidRDefault="00720222" w:rsidP="00730FC1">
      <w:pPr>
        <w:spacing w:after="0" w:line="240" w:lineRule="auto"/>
      </w:pPr>
      <w:r>
        <w:separator/>
      </w:r>
    </w:p>
  </w:footnote>
  <w:footnote w:type="continuationSeparator" w:id="0">
    <w:p w14:paraId="2FBAC5AA" w14:textId="77777777" w:rsidR="00720222" w:rsidRDefault="00720222" w:rsidP="0073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C55C" w14:textId="77777777" w:rsidR="00730FC1" w:rsidRDefault="00730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6221C6" wp14:editId="3BB695E0">
          <wp:simplePos x="0" y="0"/>
          <wp:positionH relativeFrom="column">
            <wp:posOffset>-871220</wp:posOffset>
          </wp:positionH>
          <wp:positionV relativeFrom="paragraph">
            <wp:posOffset>-440055</wp:posOffset>
          </wp:positionV>
          <wp:extent cx="3543300" cy="885825"/>
          <wp:effectExtent l="0" t="0" r="0" b="9525"/>
          <wp:wrapTight wrapText="bothSides">
            <wp:wrapPolygon edited="0">
              <wp:start x="0" y="0"/>
              <wp:lineTo x="0" y="21368"/>
              <wp:lineTo x="21484" y="21368"/>
              <wp:lineTo x="2148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C1"/>
    <w:rsid w:val="00057A69"/>
    <w:rsid w:val="001370E2"/>
    <w:rsid w:val="001A13AE"/>
    <w:rsid w:val="001C6A4B"/>
    <w:rsid w:val="00223653"/>
    <w:rsid w:val="00261C2A"/>
    <w:rsid w:val="00261DAD"/>
    <w:rsid w:val="0029600C"/>
    <w:rsid w:val="002C790C"/>
    <w:rsid w:val="002E0DAF"/>
    <w:rsid w:val="003E46BF"/>
    <w:rsid w:val="00411CA6"/>
    <w:rsid w:val="004343FF"/>
    <w:rsid w:val="004A4F6A"/>
    <w:rsid w:val="0052225F"/>
    <w:rsid w:val="00687C7C"/>
    <w:rsid w:val="006C7711"/>
    <w:rsid w:val="006D6119"/>
    <w:rsid w:val="00720222"/>
    <w:rsid w:val="00730FC1"/>
    <w:rsid w:val="008076AF"/>
    <w:rsid w:val="00866151"/>
    <w:rsid w:val="00A35DB1"/>
    <w:rsid w:val="00A6796A"/>
    <w:rsid w:val="00BA2230"/>
    <w:rsid w:val="00C84CF5"/>
    <w:rsid w:val="00CF2078"/>
    <w:rsid w:val="00D119EB"/>
    <w:rsid w:val="00DF672A"/>
    <w:rsid w:val="00E25AD0"/>
    <w:rsid w:val="00EF3A46"/>
    <w:rsid w:val="00F32CC6"/>
    <w:rsid w:val="00F4453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24AB"/>
  <w15:chartTrackingRefBased/>
  <w15:docId w15:val="{2E1A1A65-7BA7-436D-A029-F59C1D5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C1"/>
  </w:style>
  <w:style w:type="paragraph" w:styleId="Stopka">
    <w:name w:val="footer"/>
    <w:basedOn w:val="Normalny"/>
    <w:link w:val="StopkaZnak"/>
    <w:uiPriority w:val="99"/>
    <w:unhideWhenUsed/>
    <w:rsid w:val="0073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C1"/>
  </w:style>
  <w:style w:type="paragraph" w:styleId="NormalnyWeb">
    <w:name w:val="Normal (Web)"/>
    <w:basedOn w:val="Normalny"/>
    <w:uiPriority w:val="99"/>
    <w:unhideWhenUsed/>
    <w:rsid w:val="007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FC1"/>
    <w:rPr>
      <w:b/>
      <w:bCs/>
    </w:rPr>
  </w:style>
  <w:style w:type="paragraph" w:customStyle="1" w:styleId="default">
    <w:name w:val="default"/>
    <w:basedOn w:val="Normalny"/>
    <w:rsid w:val="0041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Ćwiek</dc:creator>
  <cp:keywords/>
  <dc:description/>
  <cp:lastModifiedBy>Nina Żwirko</cp:lastModifiedBy>
  <cp:revision>2</cp:revision>
  <dcterms:created xsi:type="dcterms:W3CDTF">2020-07-06T08:07:00Z</dcterms:created>
  <dcterms:modified xsi:type="dcterms:W3CDTF">2020-07-06T08:07:00Z</dcterms:modified>
</cp:coreProperties>
</file>